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2A2" w:rsidRDefault="00A022A2" w:rsidP="00A022A2"/>
    <w:p w:rsidR="00995157" w:rsidRDefault="00995157" w:rsidP="00A022A2">
      <w:pPr>
        <w:rPr>
          <w:b/>
          <w:sz w:val="24"/>
          <w:szCs w:val="24"/>
        </w:rPr>
      </w:pPr>
    </w:p>
    <w:p w:rsidR="00995157" w:rsidRDefault="00995157" w:rsidP="00A022A2">
      <w:pPr>
        <w:rPr>
          <w:b/>
          <w:sz w:val="24"/>
          <w:szCs w:val="24"/>
        </w:rPr>
      </w:pPr>
    </w:p>
    <w:p w:rsidR="00685FFF" w:rsidRDefault="00685FFF" w:rsidP="00B260DD">
      <w:pPr>
        <w:jc w:val="right"/>
        <w:rPr>
          <w:b/>
          <w:sz w:val="24"/>
          <w:szCs w:val="24"/>
        </w:rPr>
      </w:pPr>
    </w:p>
    <w:p w:rsidR="00B260DD" w:rsidRDefault="00B260DD" w:rsidP="00685FFF">
      <w:pPr>
        <w:rPr>
          <w:b/>
          <w:sz w:val="24"/>
          <w:szCs w:val="24"/>
        </w:rPr>
      </w:pPr>
    </w:p>
    <w:p w:rsidR="00A249B9" w:rsidRPr="00DD423C" w:rsidRDefault="00685FFF" w:rsidP="00F30682">
      <w:pPr>
        <w:rPr>
          <w:rFonts w:eastAsia="Lucida Sans Unicode"/>
          <w:color w:val="000000"/>
          <w:kern w:val="1"/>
          <w:sz w:val="22"/>
          <w:szCs w:val="22"/>
          <w:lang w:eastAsia="hi-IN"/>
        </w:rPr>
      </w:pPr>
      <w:r>
        <w:rPr>
          <w:b/>
          <w:sz w:val="24"/>
          <w:szCs w:val="24"/>
        </w:rPr>
        <w:t xml:space="preserve">Oggetto: </w:t>
      </w:r>
      <w:r w:rsidR="00171034">
        <w:rPr>
          <w:rFonts w:eastAsia="Lucida Sans Unicode"/>
          <w:color w:val="000000"/>
          <w:kern w:val="1"/>
          <w:sz w:val="22"/>
          <w:szCs w:val="22"/>
          <w:lang w:eastAsia="hi-IN"/>
        </w:rPr>
        <w:t>reperimento n. 2 A</w:t>
      </w:r>
      <w:r w:rsidR="0022290C">
        <w:rPr>
          <w:rFonts w:eastAsia="Lucida Sans Unicode"/>
          <w:color w:val="000000"/>
          <w:kern w:val="1"/>
          <w:sz w:val="22"/>
          <w:szCs w:val="22"/>
          <w:lang w:eastAsia="hi-IN"/>
        </w:rPr>
        <w:t xml:space="preserve">mbulatori di prossimità </w:t>
      </w:r>
      <w:r w:rsidR="00171034">
        <w:rPr>
          <w:rFonts w:eastAsia="Lucida Sans Unicode"/>
          <w:color w:val="000000"/>
          <w:kern w:val="1"/>
          <w:sz w:val="22"/>
          <w:szCs w:val="22"/>
          <w:lang w:eastAsia="hi-IN"/>
        </w:rPr>
        <w:t>ubicati nel</w:t>
      </w:r>
      <w:r w:rsidR="0022290C">
        <w:rPr>
          <w:rFonts w:eastAsia="Lucida Sans Unicode"/>
          <w:color w:val="000000"/>
          <w:kern w:val="1"/>
          <w:sz w:val="22"/>
          <w:szCs w:val="22"/>
          <w:lang w:eastAsia="hi-IN"/>
        </w:rPr>
        <w:t xml:space="preserve">l’ambito </w:t>
      </w:r>
      <w:r w:rsidR="00337E8A">
        <w:rPr>
          <w:rFonts w:eastAsia="Lucida Sans Unicode"/>
          <w:color w:val="000000"/>
          <w:kern w:val="1"/>
          <w:sz w:val="22"/>
          <w:szCs w:val="22"/>
          <w:lang w:eastAsia="hi-IN"/>
        </w:rPr>
        <w:t>territoriale di Avellino</w:t>
      </w:r>
      <w:r w:rsidR="00E12EA3">
        <w:rPr>
          <w:rFonts w:eastAsia="Lucida Sans Unicode"/>
          <w:color w:val="000000"/>
          <w:kern w:val="1"/>
          <w:sz w:val="22"/>
          <w:szCs w:val="22"/>
          <w:lang w:eastAsia="hi-IN"/>
        </w:rPr>
        <w:t xml:space="preserve"> da cedere, in utilizzo temporaneo, alla ASL Avellino.</w:t>
      </w:r>
    </w:p>
    <w:p w:rsidR="00A022A2" w:rsidRDefault="00A022A2" w:rsidP="00A022A2">
      <w:pPr>
        <w:jc w:val="center"/>
        <w:rPr>
          <w:b/>
          <w:bCs/>
          <w:i/>
          <w:iCs/>
          <w:sz w:val="22"/>
          <w:szCs w:val="22"/>
        </w:rPr>
      </w:pPr>
    </w:p>
    <w:p w:rsidR="00A022A2" w:rsidRDefault="00A022A2" w:rsidP="00A022A2">
      <w:pPr>
        <w:jc w:val="center"/>
        <w:rPr>
          <w:i/>
          <w:sz w:val="22"/>
          <w:szCs w:val="22"/>
        </w:rPr>
      </w:pPr>
    </w:p>
    <w:p w:rsidR="00A022A2" w:rsidRDefault="00A022A2" w:rsidP="00A022A2">
      <w:pPr>
        <w:rPr>
          <w:sz w:val="24"/>
          <w:szCs w:val="24"/>
        </w:rPr>
      </w:pPr>
    </w:p>
    <w:p w:rsidR="009068D6" w:rsidRDefault="00337E8A" w:rsidP="00337E8A">
      <w:pPr>
        <w:pStyle w:val="western"/>
        <w:spacing w:before="0" w:after="0" w:line="240" w:lineRule="atLeast"/>
        <w:ind w:left="0" w:firstLine="708"/>
        <w:jc w:val="both"/>
        <w:rPr>
          <w:rFonts w:eastAsia="Lucida Sans Unicode" w:cs="Times New Roman"/>
          <w:sz w:val="22"/>
          <w:szCs w:val="22"/>
          <w:lang w:eastAsia="hi-IN" w:bidi="ar-SA"/>
        </w:rPr>
      </w:pPr>
      <w:r>
        <w:rPr>
          <w:rFonts w:eastAsia="Lucida Sans Unicode" w:cs="Times New Roman"/>
          <w:sz w:val="22"/>
          <w:szCs w:val="22"/>
          <w:lang w:eastAsia="hi-IN" w:bidi="ar-SA"/>
        </w:rPr>
        <w:t xml:space="preserve">Nell’ambito delle attività </w:t>
      </w:r>
      <w:r w:rsidR="007E757F">
        <w:rPr>
          <w:rFonts w:eastAsia="Lucida Sans Unicode" w:cs="Times New Roman"/>
          <w:sz w:val="22"/>
          <w:szCs w:val="22"/>
          <w:lang w:eastAsia="hi-IN" w:bidi="ar-SA"/>
        </w:rPr>
        <w:t xml:space="preserve">previste dal PNES, </w:t>
      </w:r>
      <w:r>
        <w:rPr>
          <w:rFonts w:eastAsia="Lucida Sans Unicode" w:cs="Times New Roman"/>
          <w:sz w:val="22"/>
          <w:szCs w:val="22"/>
          <w:lang w:eastAsia="hi-IN" w:bidi="ar-SA"/>
        </w:rPr>
        <w:t>atteso che la  ASL Avellino</w:t>
      </w:r>
      <w:r w:rsidR="0073199E">
        <w:rPr>
          <w:rFonts w:eastAsia="Lucida Sans Unicode" w:cs="Times New Roman"/>
          <w:sz w:val="22"/>
          <w:szCs w:val="22"/>
          <w:lang w:eastAsia="hi-IN" w:bidi="ar-SA"/>
        </w:rPr>
        <w:t xml:space="preserve">, allo stato, </w:t>
      </w:r>
      <w:r>
        <w:rPr>
          <w:rFonts w:eastAsia="Lucida Sans Unicode" w:cs="Times New Roman"/>
          <w:sz w:val="22"/>
          <w:szCs w:val="22"/>
          <w:lang w:eastAsia="hi-IN" w:bidi="ar-SA"/>
        </w:rPr>
        <w:t xml:space="preserve"> non dispone </w:t>
      </w:r>
      <w:r w:rsidR="00DC5D22">
        <w:rPr>
          <w:rFonts w:eastAsia="Lucida Sans Unicode" w:cs="Times New Roman"/>
          <w:sz w:val="22"/>
          <w:szCs w:val="22"/>
          <w:lang w:eastAsia="hi-IN" w:bidi="ar-SA"/>
        </w:rPr>
        <w:t xml:space="preserve">nel comune capoluogo </w:t>
      </w:r>
      <w:r>
        <w:rPr>
          <w:rFonts w:eastAsia="Lucida Sans Unicode" w:cs="Times New Roman"/>
          <w:sz w:val="22"/>
          <w:szCs w:val="22"/>
          <w:lang w:eastAsia="hi-IN" w:bidi="ar-SA"/>
        </w:rPr>
        <w:t xml:space="preserve">di strutture da </w:t>
      </w:r>
      <w:r w:rsidR="00686118">
        <w:rPr>
          <w:rFonts w:eastAsia="Lucida Sans Unicode" w:cs="Times New Roman"/>
          <w:sz w:val="22"/>
          <w:szCs w:val="22"/>
          <w:lang w:eastAsia="hi-IN" w:bidi="ar-SA"/>
        </w:rPr>
        <w:t xml:space="preserve">adibire ad  </w:t>
      </w:r>
      <w:r>
        <w:rPr>
          <w:rFonts w:eastAsia="Lucida Sans Unicode" w:cs="Times New Roman"/>
          <w:sz w:val="22"/>
          <w:szCs w:val="22"/>
          <w:lang w:eastAsia="hi-IN" w:bidi="ar-SA"/>
        </w:rPr>
        <w:t>Ambulatori di prossimità</w:t>
      </w:r>
      <w:r w:rsidR="00731857">
        <w:rPr>
          <w:rFonts w:eastAsia="Lucida Sans Unicode" w:cs="Times New Roman"/>
          <w:sz w:val="22"/>
          <w:szCs w:val="22"/>
          <w:lang w:eastAsia="hi-IN" w:bidi="ar-SA"/>
        </w:rPr>
        <w:t xml:space="preserve">, si chiede di procedere </w:t>
      </w:r>
      <w:r w:rsidR="007E757F">
        <w:rPr>
          <w:rFonts w:eastAsia="Lucida Sans Unicode" w:cs="Times New Roman"/>
          <w:sz w:val="22"/>
          <w:szCs w:val="22"/>
          <w:lang w:eastAsia="hi-IN" w:bidi="ar-SA"/>
        </w:rPr>
        <w:t xml:space="preserve">alla individuazione </w:t>
      </w:r>
      <w:r w:rsidR="00731857">
        <w:rPr>
          <w:rFonts w:eastAsia="Lucida Sans Unicode" w:cs="Times New Roman"/>
          <w:sz w:val="22"/>
          <w:szCs w:val="22"/>
          <w:lang w:eastAsia="hi-IN" w:bidi="ar-SA"/>
        </w:rPr>
        <w:t xml:space="preserve"> di n° 2 Ambulatori </w:t>
      </w:r>
      <w:r w:rsidR="00734E22">
        <w:rPr>
          <w:rFonts w:eastAsia="Lucida Sans Unicode" w:cs="Times New Roman"/>
          <w:sz w:val="22"/>
          <w:szCs w:val="22"/>
          <w:lang w:eastAsia="hi-IN" w:bidi="ar-SA"/>
        </w:rPr>
        <w:t xml:space="preserve">contigui </w:t>
      </w:r>
      <w:r w:rsidR="00731857">
        <w:rPr>
          <w:rFonts w:eastAsia="Lucida Sans Unicode" w:cs="Times New Roman"/>
          <w:sz w:val="22"/>
          <w:szCs w:val="22"/>
          <w:lang w:eastAsia="hi-IN" w:bidi="ar-SA"/>
        </w:rPr>
        <w:t>muniti di tutte le certificazioni previste dalla normativa vigente</w:t>
      </w:r>
      <w:r w:rsidR="007E757F">
        <w:rPr>
          <w:rFonts w:eastAsia="Lucida Sans Unicode" w:cs="Times New Roman"/>
          <w:sz w:val="22"/>
          <w:szCs w:val="22"/>
          <w:lang w:eastAsia="hi-IN" w:bidi="ar-SA"/>
        </w:rPr>
        <w:t xml:space="preserve"> per lo svolgimento delle attività mediche di assistenza primaria per un periodo di mesi </w:t>
      </w:r>
      <w:r w:rsidR="004219BA">
        <w:rPr>
          <w:rFonts w:eastAsia="Lucida Sans Unicode" w:cs="Times New Roman"/>
          <w:sz w:val="22"/>
          <w:szCs w:val="22"/>
          <w:lang w:eastAsia="hi-IN" w:bidi="ar-SA"/>
        </w:rPr>
        <w:t>48</w:t>
      </w:r>
      <w:r w:rsidR="0088259E">
        <w:rPr>
          <w:rFonts w:eastAsia="Lucida Sans Unicode" w:cs="Times New Roman"/>
          <w:sz w:val="22"/>
          <w:szCs w:val="22"/>
          <w:lang w:eastAsia="hi-IN" w:bidi="ar-SA"/>
        </w:rPr>
        <w:t xml:space="preserve">, fatta salva </w:t>
      </w:r>
      <w:r w:rsidR="0088259E" w:rsidRPr="00E579C9">
        <w:rPr>
          <w:rFonts w:eastAsia="Lucida Sans Unicode" w:cs="Times New Roman"/>
          <w:sz w:val="22"/>
          <w:szCs w:val="22"/>
          <w:lang w:eastAsia="hi-IN" w:bidi="ar-SA"/>
        </w:rPr>
        <w:t xml:space="preserve">la facoltà di risoluzione anticipata del Contratto, anche in considerazione </w:t>
      </w:r>
      <w:r w:rsidR="00E579C9">
        <w:rPr>
          <w:rFonts w:eastAsia="Lucida Sans Unicode" w:cs="Times New Roman"/>
          <w:sz w:val="22"/>
          <w:szCs w:val="22"/>
          <w:lang w:eastAsia="hi-IN" w:bidi="ar-SA"/>
        </w:rPr>
        <w:t xml:space="preserve">della consegna alla ASL Avellino </w:t>
      </w:r>
      <w:r w:rsidR="00E579C9" w:rsidRPr="00E579C9">
        <w:rPr>
          <w:rFonts w:eastAsia="Lucida Sans Unicode" w:cs="Times New Roman"/>
          <w:sz w:val="22"/>
          <w:szCs w:val="22"/>
          <w:lang w:eastAsia="hi-IN" w:bidi="ar-SA"/>
        </w:rPr>
        <w:t xml:space="preserve">della nuova </w:t>
      </w:r>
      <w:r w:rsidR="0088259E" w:rsidRPr="00E579C9">
        <w:rPr>
          <w:rFonts w:eastAsia="Lucida Sans Unicode" w:cs="Times New Roman"/>
          <w:sz w:val="22"/>
          <w:szCs w:val="22"/>
          <w:lang w:eastAsia="hi-IN" w:bidi="ar-SA"/>
        </w:rPr>
        <w:t>struttura</w:t>
      </w:r>
      <w:r w:rsidR="00E579C9" w:rsidRPr="00E579C9">
        <w:rPr>
          <w:rFonts w:eastAsia="Lucida Sans Unicode" w:cs="Times New Roman"/>
          <w:sz w:val="22"/>
          <w:szCs w:val="22"/>
          <w:lang w:eastAsia="hi-IN" w:bidi="ar-SA"/>
        </w:rPr>
        <w:t xml:space="preserve"> </w:t>
      </w:r>
      <w:r w:rsidR="004F17BA">
        <w:rPr>
          <w:rFonts w:eastAsia="Lucida Sans Unicode" w:cs="Times New Roman"/>
          <w:sz w:val="22"/>
          <w:szCs w:val="22"/>
          <w:lang w:eastAsia="hi-IN" w:bidi="ar-SA"/>
        </w:rPr>
        <w:t xml:space="preserve">(ex Maffucci) </w:t>
      </w:r>
      <w:r w:rsidR="00E579C9" w:rsidRPr="00E579C9">
        <w:rPr>
          <w:rFonts w:eastAsia="Lucida Sans Unicode" w:cs="Times New Roman"/>
          <w:sz w:val="22"/>
          <w:szCs w:val="22"/>
          <w:lang w:eastAsia="hi-IN" w:bidi="ar-SA"/>
        </w:rPr>
        <w:t xml:space="preserve">attualmente interessata da lavori di </w:t>
      </w:r>
      <w:proofErr w:type="spellStart"/>
      <w:r w:rsidR="00E579C9" w:rsidRPr="00E579C9">
        <w:rPr>
          <w:rFonts w:eastAsia="Lucida Sans Unicode" w:cs="Times New Roman"/>
          <w:sz w:val="22"/>
          <w:szCs w:val="22"/>
          <w:lang w:eastAsia="hi-IN" w:bidi="ar-SA"/>
        </w:rPr>
        <w:t>rifunzionalizzazione</w:t>
      </w:r>
      <w:proofErr w:type="spellEnd"/>
      <w:r w:rsidR="00E579C9" w:rsidRPr="00E579C9">
        <w:rPr>
          <w:rFonts w:eastAsia="Lucida Sans Unicode" w:cs="Times New Roman"/>
          <w:sz w:val="22"/>
          <w:szCs w:val="22"/>
          <w:lang w:eastAsia="hi-IN" w:bidi="ar-SA"/>
        </w:rPr>
        <w:t xml:space="preserve"> ed adeguamento impiantistico/tecnologico. </w:t>
      </w:r>
      <w:r w:rsidR="0088259E" w:rsidRPr="00E579C9">
        <w:rPr>
          <w:rFonts w:eastAsia="Lucida Sans Unicode" w:cs="Times New Roman"/>
          <w:sz w:val="22"/>
          <w:szCs w:val="22"/>
          <w:lang w:eastAsia="hi-IN" w:bidi="ar-SA"/>
        </w:rPr>
        <w:t xml:space="preserve"> </w:t>
      </w:r>
    </w:p>
    <w:p w:rsidR="004219BA" w:rsidRDefault="004219BA" w:rsidP="005D23AC">
      <w:pPr>
        <w:pStyle w:val="western"/>
        <w:spacing w:before="0" w:after="0" w:line="240" w:lineRule="atLeast"/>
        <w:ind w:left="0" w:firstLine="708"/>
        <w:jc w:val="both"/>
        <w:rPr>
          <w:rFonts w:eastAsia="Lucida Sans Unicode" w:cs="Times New Roman"/>
          <w:sz w:val="22"/>
          <w:szCs w:val="22"/>
          <w:lang w:eastAsia="hi-IN" w:bidi="ar-SA"/>
        </w:rPr>
      </w:pPr>
    </w:p>
    <w:p w:rsidR="00731857" w:rsidRDefault="007E757F" w:rsidP="005D23AC">
      <w:pPr>
        <w:pStyle w:val="western"/>
        <w:spacing w:before="0" w:after="0" w:line="240" w:lineRule="atLeast"/>
        <w:ind w:left="0" w:firstLine="708"/>
        <w:jc w:val="both"/>
        <w:rPr>
          <w:rFonts w:eastAsia="Lucida Sans Unicode" w:cs="Times New Roman"/>
          <w:sz w:val="22"/>
          <w:szCs w:val="22"/>
          <w:lang w:eastAsia="hi-IN" w:bidi="ar-SA"/>
        </w:rPr>
      </w:pPr>
      <w:r>
        <w:rPr>
          <w:rFonts w:eastAsia="Lucida Sans Unicode" w:cs="Times New Roman"/>
          <w:sz w:val="22"/>
          <w:szCs w:val="22"/>
          <w:lang w:eastAsia="hi-IN" w:bidi="ar-SA"/>
        </w:rPr>
        <w:t xml:space="preserve">Gli Ambulatori, da cedere in utilizzo temporaneo </w:t>
      </w:r>
      <w:r w:rsidR="005D23AC">
        <w:rPr>
          <w:rFonts w:eastAsia="Lucida Sans Unicode" w:cs="Times New Roman"/>
          <w:sz w:val="22"/>
          <w:szCs w:val="22"/>
          <w:lang w:eastAsia="hi-IN" w:bidi="ar-SA"/>
        </w:rPr>
        <w:t>per 36</w:t>
      </w:r>
      <w:r w:rsidR="004219BA">
        <w:rPr>
          <w:rFonts w:eastAsia="Lucida Sans Unicode" w:cs="Times New Roman"/>
          <w:sz w:val="22"/>
          <w:szCs w:val="22"/>
          <w:lang w:eastAsia="hi-IN" w:bidi="ar-SA"/>
        </w:rPr>
        <w:t xml:space="preserve"> ore settimanali da </w:t>
      </w:r>
      <w:proofErr w:type="gramStart"/>
      <w:r w:rsidR="004219BA">
        <w:rPr>
          <w:rFonts w:eastAsia="Lucida Sans Unicode" w:cs="Times New Roman"/>
          <w:sz w:val="22"/>
          <w:szCs w:val="22"/>
          <w:lang w:eastAsia="hi-IN" w:bidi="ar-SA"/>
        </w:rPr>
        <w:t>spalmare  5</w:t>
      </w:r>
      <w:proofErr w:type="gramEnd"/>
      <w:r w:rsidR="005D23AC" w:rsidRPr="004219BA">
        <w:rPr>
          <w:rFonts w:eastAsia="Lucida Sans Unicode" w:cs="Times New Roman"/>
          <w:sz w:val="22"/>
          <w:szCs w:val="22"/>
          <w:lang w:eastAsia="hi-IN" w:bidi="ar-SA"/>
        </w:rPr>
        <w:t>giorni/settimana</w:t>
      </w:r>
      <w:r w:rsidR="005D23AC">
        <w:rPr>
          <w:rFonts w:eastAsia="Lucida Sans Unicode" w:cs="Times New Roman"/>
          <w:sz w:val="22"/>
          <w:szCs w:val="22"/>
          <w:lang w:eastAsia="hi-IN" w:bidi="ar-SA"/>
        </w:rPr>
        <w:t xml:space="preserve"> incluso il sabato, </w:t>
      </w:r>
      <w:r>
        <w:rPr>
          <w:rFonts w:eastAsia="Lucida Sans Unicode" w:cs="Times New Roman"/>
          <w:sz w:val="22"/>
          <w:szCs w:val="22"/>
          <w:lang w:eastAsia="hi-IN" w:bidi="ar-SA"/>
        </w:rPr>
        <w:t>dovranno essere immedia</w:t>
      </w:r>
      <w:r w:rsidR="0073199E">
        <w:rPr>
          <w:rFonts w:eastAsia="Lucida Sans Unicode" w:cs="Times New Roman"/>
          <w:sz w:val="22"/>
          <w:szCs w:val="22"/>
          <w:lang w:eastAsia="hi-IN" w:bidi="ar-SA"/>
        </w:rPr>
        <w:t>tamente disponibili e fruibili</w:t>
      </w:r>
      <w:r w:rsidR="005D23AC">
        <w:rPr>
          <w:rFonts w:eastAsia="Lucida Sans Unicode" w:cs="Times New Roman"/>
          <w:sz w:val="22"/>
          <w:szCs w:val="22"/>
          <w:lang w:eastAsia="hi-IN" w:bidi="ar-SA"/>
        </w:rPr>
        <w:t xml:space="preserve">. </w:t>
      </w:r>
      <w:r w:rsidR="0073199E">
        <w:rPr>
          <w:rFonts w:eastAsia="Lucida Sans Unicode" w:cs="Times New Roman"/>
          <w:sz w:val="22"/>
          <w:szCs w:val="22"/>
          <w:lang w:eastAsia="hi-IN" w:bidi="ar-SA"/>
        </w:rPr>
        <w:t xml:space="preserve"> </w:t>
      </w:r>
    </w:p>
    <w:p w:rsidR="004219BA" w:rsidRDefault="004219BA" w:rsidP="005D23AC">
      <w:pPr>
        <w:pStyle w:val="western"/>
        <w:spacing w:before="0" w:after="0" w:line="240" w:lineRule="atLeast"/>
        <w:ind w:left="0" w:firstLine="708"/>
        <w:jc w:val="both"/>
        <w:rPr>
          <w:rFonts w:eastAsia="Lucida Sans Unicode" w:cs="Times New Roman"/>
          <w:sz w:val="22"/>
          <w:szCs w:val="22"/>
          <w:lang w:eastAsia="hi-IN" w:bidi="ar-SA"/>
        </w:rPr>
      </w:pPr>
    </w:p>
    <w:p w:rsidR="00981E74" w:rsidRDefault="00C05E77" w:rsidP="005D23AC">
      <w:pPr>
        <w:pStyle w:val="western"/>
        <w:spacing w:before="0" w:after="0" w:line="240" w:lineRule="atLeast"/>
        <w:ind w:left="0" w:firstLine="708"/>
        <w:jc w:val="both"/>
        <w:rPr>
          <w:rFonts w:eastAsia="Lucida Sans Unicode" w:cs="Times New Roman"/>
          <w:sz w:val="22"/>
          <w:szCs w:val="22"/>
          <w:lang w:eastAsia="hi-IN" w:bidi="ar-SA"/>
        </w:rPr>
      </w:pPr>
      <w:r>
        <w:rPr>
          <w:rFonts w:eastAsia="Lucida Sans Unicode" w:cs="Times New Roman"/>
          <w:sz w:val="22"/>
          <w:szCs w:val="22"/>
          <w:lang w:eastAsia="hi-IN" w:bidi="ar-SA"/>
        </w:rPr>
        <w:t>La d</w:t>
      </w:r>
      <w:r w:rsidR="00981E74">
        <w:rPr>
          <w:rFonts w:eastAsia="Lucida Sans Unicode" w:cs="Times New Roman"/>
          <w:sz w:val="22"/>
          <w:szCs w:val="22"/>
          <w:lang w:eastAsia="hi-IN" w:bidi="ar-SA"/>
        </w:rPr>
        <w:t xml:space="preserve">ata di </w:t>
      </w:r>
      <w:r>
        <w:rPr>
          <w:rFonts w:eastAsia="Lucida Sans Unicode" w:cs="Times New Roman"/>
          <w:sz w:val="22"/>
          <w:szCs w:val="22"/>
          <w:lang w:eastAsia="hi-IN" w:bidi="ar-SA"/>
        </w:rPr>
        <w:t xml:space="preserve">attivazione degli ambulatori è </w:t>
      </w:r>
      <w:r w:rsidRPr="004219BA">
        <w:rPr>
          <w:rFonts w:eastAsia="Lucida Sans Unicode" w:cs="Times New Roman"/>
          <w:sz w:val="22"/>
          <w:szCs w:val="22"/>
          <w:lang w:eastAsia="hi-IN" w:bidi="ar-SA"/>
        </w:rPr>
        <w:t xml:space="preserve">fissata per il </w:t>
      </w:r>
      <w:r w:rsidR="004219BA">
        <w:rPr>
          <w:rFonts w:eastAsia="Lucida Sans Unicode" w:cs="Times New Roman"/>
          <w:sz w:val="22"/>
          <w:szCs w:val="22"/>
          <w:lang w:eastAsia="hi-IN" w:bidi="ar-SA"/>
        </w:rPr>
        <w:t>15/06/2025</w:t>
      </w:r>
      <w:r w:rsidRPr="004219BA">
        <w:rPr>
          <w:rFonts w:eastAsia="Lucida Sans Unicode" w:cs="Times New Roman"/>
          <w:sz w:val="22"/>
          <w:szCs w:val="22"/>
          <w:lang w:eastAsia="hi-IN" w:bidi="ar-SA"/>
        </w:rPr>
        <w:t>.</w:t>
      </w:r>
    </w:p>
    <w:p w:rsidR="007E757F" w:rsidRDefault="007E757F" w:rsidP="007E757F">
      <w:pPr>
        <w:pStyle w:val="western"/>
        <w:spacing w:before="0" w:after="0" w:line="240" w:lineRule="atLeast"/>
        <w:ind w:left="0"/>
        <w:jc w:val="both"/>
        <w:rPr>
          <w:rFonts w:eastAsia="Lucida Sans Unicode" w:cs="Times New Roman"/>
          <w:sz w:val="22"/>
          <w:szCs w:val="22"/>
          <w:lang w:eastAsia="hi-IN" w:bidi="ar-SA"/>
        </w:rPr>
      </w:pPr>
    </w:p>
    <w:p w:rsidR="0020124C" w:rsidRDefault="00731857" w:rsidP="007E757F">
      <w:pPr>
        <w:pStyle w:val="western"/>
        <w:spacing w:before="0" w:after="0" w:line="240" w:lineRule="atLeast"/>
        <w:ind w:left="0" w:firstLine="708"/>
        <w:jc w:val="both"/>
        <w:rPr>
          <w:rFonts w:eastAsia="Lucida Sans Unicode" w:cs="Times New Roman"/>
          <w:sz w:val="22"/>
          <w:szCs w:val="22"/>
          <w:lang w:eastAsia="hi-IN" w:bidi="ar-SA"/>
        </w:rPr>
      </w:pPr>
      <w:r>
        <w:rPr>
          <w:rFonts w:eastAsia="Lucida Sans Unicode" w:cs="Times New Roman"/>
          <w:sz w:val="22"/>
          <w:szCs w:val="22"/>
          <w:lang w:eastAsia="hi-IN" w:bidi="ar-SA"/>
        </w:rPr>
        <w:t xml:space="preserve">Gli </w:t>
      </w:r>
      <w:proofErr w:type="gramStart"/>
      <w:r w:rsidR="007E757F">
        <w:rPr>
          <w:rFonts w:eastAsia="Lucida Sans Unicode" w:cs="Times New Roman"/>
          <w:sz w:val="22"/>
          <w:szCs w:val="22"/>
          <w:lang w:eastAsia="hi-IN" w:bidi="ar-SA"/>
        </w:rPr>
        <w:t xml:space="preserve">stessi </w:t>
      </w:r>
      <w:r>
        <w:rPr>
          <w:rFonts w:eastAsia="Lucida Sans Unicode" w:cs="Times New Roman"/>
          <w:sz w:val="22"/>
          <w:szCs w:val="22"/>
          <w:lang w:eastAsia="hi-IN" w:bidi="ar-SA"/>
        </w:rPr>
        <w:t xml:space="preserve"> d</w:t>
      </w:r>
      <w:r w:rsidR="00F00EBA">
        <w:rPr>
          <w:rFonts w:eastAsia="Lucida Sans Unicode" w:cs="Times New Roman"/>
          <w:sz w:val="22"/>
          <w:szCs w:val="22"/>
          <w:lang w:eastAsia="hi-IN" w:bidi="ar-SA"/>
        </w:rPr>
        <w:t>ovranno</w:t>
      </w:r>
      <w:proofErr w:type="gramEnd"/>
      <w:r w:rsidR="00F00EBA">
        <w:rPr>
          <w:rFonts w:eastAsia="Lucida Sans Unicode" w:cs="Times New Roman"/>
          <w:sz w:val="22"/>
          <w:szCs w:val="22"/>
          <w:lang w:eastAsia="hi-IN" w:bidi="ar-SA"/>
        </w:rPr>
        <w:t xml:space="preserve"> </w:t>
      </w:r>
      <w:r>
        <w:rPr>
          <w:rFonts w:eastAsia="Lucida Sans Unicode" w:cs="Times New Roman"/>
          <w:sz w:val="22"/>
          <w:szCs w:val="22"/>
          <w:lang w:eastAsia="hi-IN" w:bidi="ar-SA"/>
        </w:rPr>
        <w:t xml:space="preserve"> essere </w:t>
      </w:r>
      <w:r w:rsidR="0020124C">
        <w:rPr>
          <w:rFonts w:eastAsia="Lucida Sans Unicode" w:cs="Times New Roman"/>
          <w:sz w:val="22"/>
          <w:szCs w:val="22"/>
          <w:lang w:eastAsia="hi-IN" w:bidi="ar-SA"/>
        </w:rPr>
        <w:t xml:space="preserve">ubicati ad una distanza di non oltre  </w:t>
      </w:r>
      <w:r w:rsidR="000034C7">
        <w:rPr>
          <w:rFonts w:eastAsia="Lucida Sans Unicode" w:cs="Times New Roman"/>
          <w:sz w:val="22"/>
          <w:szCs w:val="22"/>
          <w:lang w:eastAsia="hi-IN" w:bidi="ar-SA"/>
        </w:rPr>
        <w:t>500 mt</w:t>
      </w:r>
      <w:r w:rsidR="0020124C">
        <w:rPr>
          <w:rFonts w:eastAsia="Lucida Sans Unicode" w:cs="Times New Roman"/>
          <w:sz w:val="22"/>
          <w:szCs w:val="22"/>
          <w:lang w:eastAsia="hi-IN" w:bidi="ar-SA"/>
        </w:rPr>
        <w:t xml:space="preserve">   dalla s</w:t>
      </w:r>
      <w:r w:rsidR="000034C7">
        <w:rPr>
          <w:rFonts w:eastAsia="Lucida Sans Unicode" w:cs="Times New Roman"/>
          <w:sz w:val="22"/>
          <w:szCs w:val="22"/>
          <w:lang w:eastAsia="hi-IN" w:bidi="ar-SA"/>
        </w:rPr>
        <w:t xml:space="preserve">ede centrale della ASL Avellino; la struttura dovrà avere un accesso riservato esclusivamente agli utenti degli Ambulatori con annesso  accesso per disabili; all’interno </w:t>
      </w:r>
      <w:r w:rsidR="007E757F">
        <w:rPr>
          <w:rFonts w:eastAsia="Lucida Sans Unicode" w:cs="Times New Roman"/>
          <w:sz w:val="22"/>
          <w:szCs w:val="22"/>
          <w:lang w:eastAsia="hi-IN" w:bidi="ar-SA"/>
        </w:rPr>
        <w:t xml:space="preserve">della </w:t>
      </w:r>
      <w:r w:rsidR="00F00EBA">
        <w:rPr>
          <w:rFonts w:eastAsia="Lucida Sans Unicode" w:cs="Times New Roman"/>
          <w:sz w:val="22"/>
          <w:szCs w:val="22"/>
          <w:lang w:eastAsia="hi-IN" w:bidi="ar-SA"/>
        </w:rPr>
        <w:t xml:space="preserve">struttura </w:t>
      </w:r>
      <w:r w:rsidR="007E757F">
        <w:rPr>
          <w:rFonts w:eastAsia="Lucida Sans Unicode" w:cs="Times New Roman"/>
          <w:sz w:val="22"/>
          <w:szCs w:val="22"/>
          <w:lang w:eastAsia="hi-IN" w:bidi="ar-SA"/>
        </w:rPr>
        <w:t xml:space="preserve"> </w:t>
      </w:r>
      <w:r w:rsidR="000034C7">
        <w:rPr>
          <w:rFonts w:eastAsia="Lucida Sans Unicode" w:cs="Times New Roman"/>
          <w:sz w:val="22"/>
          <w:szCs w:val="22"/>
          <w:lang w:eastAsia="hi-IN" w:bidi="ar-SA"/>
        </w:rPr>
        <w:t xml:space="preserve">dovranno insistere </w:t>
      </w:r>
      <w:r w:rsidR="00F00EBA">
        <w:rPr>
          <w:rFonts w:eastAsia="Lucida Sans Unicode" w:cs="Times New Roman"/>
          <w:sz w:val="22"/>
          <w:szCs w:val="22"/>
          <w:lang w:eastAsia="hi-IN" w:bidi="ar-SA"/>
        </w:rPr>
        <w:t xml:space="preserve">2 bagni: </w:t>
      </w:r>
      <w:r w:rsidR="000034C7">
        <w:rPr>
          <w:rFonts w:eastAsia="Lucida Sans Unicode" w:cs="Times New Roman"/>
          <w:sz w:val="22"/>
          <w:szCs w:val="22"/>
          <w:lang w:eastAsia="hi-IN" w:bidi="ar-SA"/>
        </w:rPr>
        <w:t xml:space="preserve"> un</w:t>
      </w:r>
      <w:r w:rsidR="00F00EBA">
        <w:rPr>
          <w:rFonts w:eastAsia="Lucida Sans Unicode" w:cs="Times New Roman"/>
          <w:sz w:val="22"/>
          <w:szCs w:val="22"/>
          <w:lang w:eastAsia="hi-IN" w:bidi="ar-SA"/>
        </w:rPr>
        <w:t xml:space="preserve">o </w:t>
      </w:r>
      <w:r w:rsidR="000034C7">
        <w:rPr>
          <w:rFonts w:eastAsia="Lucida Sans Unicode" w:cs="Times New Roman"/>
          <w:sz w:val="22"/>
          <w:szCs w:val="22"/>
          <w:lang w:eastAsia="hi-IN" w:bidi="ar-SA"/>
        </w:rPr>
        <w:t xml:space="preserve"> regolarmente arredato (</w:t>
      </w:r>
      <w:proofErr w:type="spellStart"/>
      <w:r w:rsidR="000034C7">
        <w:rPr>
          <w:rFonts w:eastAsia="Lucida Sans Unicode" w:cs="Times New Roman"/>
          <w:sz w:val="22"/>
          <w:szCs w:val="22"/>
          <w:lang w:eastAsia="hi-IN" w:bidi="ar-SA"/>
        </w:rPr>
        <w:t>dispencer</w:t>
      </w:r>
      <w:proofErr w:type="spellEnd"/>
      <w:r w:rsidR="000034C7">
        <w:rPr>
          <w:rFonts w:eastAsia="Lucida Sans Unicode" w:cs="Times New Roman"/>
          <w:sz w:val="22"/>
          <w:szCs w:val="22"/>
          <w:lang w:eastAsia="hi-IN" w:bidi="ar-SA"/>
        </w:rPr>
        <w:t xml:space="preserve"> per sapone, </w:t>
      </w:r>
      <w:proofErr w:type="spellStart"/>
      <w:r w:rsidR="000034C7">
        <w:rPr>
          <w:rFonts w:eastAsia="Lucida Sans Unicode" w:cs="Times New Roman"/>
          <w:sz w:val="22"/>
          <w:szCs w:val="22"/>
          <w:lang w:eastAsia="hi-IN" w:bidi="ar-SA"/>
        </w:rPr>
        <w:t>portatovagliette</w:t>
      </w:r>
      <w:proofErr w:type="spellEnd"/>
      <w:r w:rsidR="00E47024">
        <w:rPr>
          <w:rFonts w:eastAsia="Lucida Sans Unicode" w:cs="Times New Roman"/>
          <w:sz w:val="22"/>
          <w:szCs w:val="22"/>
          <w:lang w:eastAsia="hi-IN" w:bidi="ar-SA"/>
        </w:rPr>
        <w:t xml:space="preserve">, </w:t>
      </w:r>
      <w:proofErr w:type="spellStart"/>
      <w:r w:rsidR="00E47024">
        <w:rPr>
          <w:rFonts w:eastAsia="Lucida Sans Unicode" w:cs="Times New Roman"/>
          <w:sz w:val="22"/>
          <w:szCs w:val="22"/>
          <w:lang w:eastAsia="hi-IN" w:bidi="ar-SA"/>
        </w:rPr>
        <w:t>etc</w:t>
      </w:r>
      <w:proofErr w:type="spellEnd"/>
      <w:r w:rsidR="00E47024">
        <w:rPr>
          <w:rFonts w:eastAsia="Lucida Sans Unicode" w:cs="Times New Roman"/>
          <w:sz w:val="22"/>
          <w:szCs w:val="22"/>
          <w:lang w:eastAsia="hi-IN" w:bidi="ar-SA"/>
        </w:rPr>
        <w:t>…</w:t>
      </w:r>
      <w:r w:rsidR="000034C7">
        <w:rPr>
          <w:rFonts w:eastAsia="Lucida Sans Unicode" w:cs="Times New Roman"/>
          <w:sz w:val="22"/>
          <w:szCs w:val="22"/>
          <w:lang w:eastAsia="hi-IN" w:bidi="ar-SA"/>
        </w:rPr>
        <w:t xml:space="preserve">),  </w:t>
      </w:r>
      <w:r w:rsidR="00E47024">
        <w:rPr>
          <w:rFonts w:eastAsia="Lucida Sans Unicode" w:cs="Times New Roman"/>
          <w:sz w:val="22"/>
          <w:szCs w:val="22"/>
          <w:lang w:eastAsia="hi-IN" w:bidi="ar-SA"/>
        </w:rPr>
        <w:t xml:space="preserve">e </w:t>
      </w:r>
      <w:r w:rsidR="000034C7">
        <w:rPr>
          <w:rFonts w:eastAsia="Lucida Sans Unicode" w:cs="Times New Roman"/>
          <w:sz w:val="22"/>
          <w:szCs w:val="22"/>
          <w:lang w:eastAsia="hi-IN" w:bidi="ar-SA"/>
        </w:rPr>
        <w:t>un</w:t>
      </w:r>
      <w:r w:rsidR="00F00EBA">
        <w:rPr>
          <w:rFonts w:eastAsia="Lucida Sans Unicode" w:cs="Times New Roman"/>
          <w:sz w:val="22"/>
          <w:szCs w:val="22"/>
          <w:lang w:eastAsia="hi-IN" w:bidi="ar-SA"/>
        </w:rPr>
        <w:t xml:space="preserve">o dedicato ai </w:t>
      </w:r>
      <w:r w:rsidR="000034C7">
        <w:rPr>
          <w:rFonts w:eastAsia="Lucida Sans Unicode" w:cs="Times New Roman"/>
          <w:sz w:val="22"/>
          <w:szCs w:val="22"/>
          <w:lang w:eastAsia="hi-IN" w:bidi="ar-SA"/>
        </w:rPr>
        <w:t xml:space="preserve"> disabili</w:t>
      </w:r>
      <w:r w:rsidR="00E060FD">
        <w:rPr>
          <w:rFonts w:eastAsia="Lucida Sans Unicode" w:cs="Times New Roman"/>
          <w:sz w:val="22"/>
          <w:szCs w:val="22"/>
          <w:lang w:eastAsia="hi-IN" w:bidi="ar-SA"/>
        </w:rPr>
        <w:t xml:space="preserve">, </w:t>
      </w:r>
      <w:r w:rsidR="000034C7">
        <w:rPr>
          <w:rFonts w:eastAsia="Lucida Sans Unicode" w:cs="Times New Roman"/>
          <w:sz w:val="22"/>
          <w:szCs w:val="22"/>
          <w:lang w:eastAsia="hi-IN" w:bidi="ar-SA"/>
        </w:rPr>
        <w:t xml:space="preserve"> </w:t>
      </w:r>
      <w:r w:rsidR="007E757F">
        <w:rPr>
          <w:rFonts w:eastAsia="Lucida Sans Unicode" w:cs="Times New Roman"/>
          <w:sz w:val="22"/>
          <w:szCs w:val="22"/>
          <w:lang w:eastAsia="hi-IN" w:bidi="ar-SA"/>
        </w:rPr>
        <w:t>completo d</w:t>
      </w:r>
      <w:r w:rsidR="00F00EBA">
        <w:rPr>
          <w:rFonts w:eastAsia="Lucida Sans Unicode" w:cs="Times New Roman"/>
          <w:sz w:val="22"/>
          <w:szCs w:val="22"/>
          <w:lang w:eastAsia="hi-IN" w:bidi="ar-SA"/>
        </w:rPr>
        <w:t xml:space="preserve">i tutte le </w:t>
      </w:r>
      <w:r w:rsidR="007E757F">
        <w:rPr>
          <w:rFonts w:eastAsia="Lucida Sans Unicode" w:cs="Times New Roman"/>
          <w:sz w:val="22"/>
          <w:szCs w:val="22"/>
          <w:lang w:eastAsia="hi-IN" w:bidi="ar-SA"/>
        </w:rPr>
        <w:t xml:space="preserve"> dotazioni obbligatorie  previste</w:t>
      </w:r>
      <w:r w:rsidR="000034C7">
        <w:rPr>
          <w:rFonts w:eastAsia="Lucida Sans Unicode" w:cs="Times New Roman"/>
          <w:sz w:val="22"/>
          <w:szCs w:val="22"/>
          <w:lang w:eastAsia="hi-IN" w:bidi="ar-SA"/>
        </w:rPr>
        <w:t>.</w:t>
      </w:r>
    </w:p>
    <w:p w:rsidR="0020124C" w:rsidRDefault="00731857" w:rsidP="00337E8A">
      <w:pPr>
        <w:pStyle w:val="western"/>
        <w:spacing w:before="0" w:after="0" w:line="240" w:lineRule="atLeast"/>
        <w:ind w:left="0" w:firstLine="708"/>
        <w:jc w:val="both"/>
        <w:rPr>
          <w:rFonts w:eastAsia="Lucida Sans Unicode" w:cs="Times New Roman"/>
          <w:sz w:val="22"/>
          <w:szCs w:val="22"/>
          <w:lang w:eastAsia="hi-IN" w:bidi="ar-SA"/>
        </w:rPr>
      </w:pPr>
      <w:r>
        <w:rPr>
          <w:rFonts w:eastAsia="Lucida Sans Unicode" w:cs="Times New Roman"/>
          <w:sz w:val="22"/>
          <w:szCs w:val="22"/>
          <w:lang w:eastAsia="hi-IN" w:bidi="ar-SA"/>
        </w:rPr>
        <w:t xml:space="preserve"> </w:t>
      </w:r>
      <w:r w:rsidR="0020124C">
        <w:rPr>
          <w:rFonts w:eastAsia="Lucida Sans Unicode" w:cs="Times New Roman"/>
          <w:sz w:val="22"/>
          <w:szCs w:val="22"/>
          <w:lang w:eastAsia="hi-IN" w:bidi="ar-SA"/>
        </w:rPr>
        <w:t xml:space="preserve">Gli </w:t>
      </w:r>
      <w:proofErr w:type="gramStart"/>
      <w:r w:rsidR="00E47024">
        <w:rPr>
          <w:rFonts w:eastAsia="Lucida Sans Unicode" w:cs="Times New Roman"/>
          <w:sz w:val="22"/>
          <w:szCs w:val="22"/>
          <w:lang w:eastAsia="hi-IN" w:bidi="ar-SA"/>
        </w:rPr>
        <w:t xml:space="preserve">Ambulatori </w:t>
      </w:r>
      <w:r w:rsidR="0020124C">
        <w:rPr>
          <w:rFonts w:eastAsia="Lucida Sans Unicode" w:cs="Times New Roman"/>
          <w:sz w:val="22"/>
          <w:szCs w:val="22"/>
          <w:lang w:eastAsia="hi-IN" w:bidi="ar-SA"/>
        </w:rPr>
        <w:t xml:space="preserve"> dovranno</w:t>
      </w:r>
      <w:proofErr w:type="gramEnd"/>
      <w:r w:rsidR="0020124C">
        <w:rPr>
          <w:rFonts w:eastAsia="Lucida Sans Unicode" w:cs="Times New Roman"/>
          <w:sz w:val="22"/>
          <w:szCs w:val="22"/>
          <w:lang w:eastAsia="hi-IN" w:bidi="ar-SA"/>
        </w:rPr>
        <w:t xml:space="preserve"> essere adeguatamente arredati con l’ arredo amministrativo e quello sanitario  </w:t>
      </w:r>
      <w:r w:rsidR="00F00EBA">
        <w:rPr>
          <w:rFonts w:eastAsia="Lucida Sans Unicode" w:cs="Times New Roman"/>
          <w:sz w:val="22"/>
          <w:szCs w:val="22"/>
          <w:lang w:eastAsia="hi-IN" w:bidi="ar-SA"/>
        </w:rPr>
        <w:t>previsto</w:t>
      </w:r>
      <w:r w:rsidR="0020124C">
        <w:rPr>
          <w:rFonts w:eastAsia="Lucida Sans Unicode" w:cs="Times New Roman"/>
          <w:sz w:val="22"/>
          <w:szCs w:val="22"/>
          <w:lang w:eastAsia="hi-IN" w:bidi="ar-SA"/>
        </w:rPr>
        <w:t>; a titolo esemplificativo e non esaustivo:</w:t>
      </w:r>
    </w:p>
    <w:p w:rsidR="0020124C" w:rsidRPr="00E060FD" w:rsidRDefault="00E060FD" w:rsidP="00E060FD">
      <w:pPr>
        <w:pStyle w:val="western"/>
        <w:numPr>
          <w:ilvl w:val="0"/>
          <w:numId w:val="8"/>
        </w:numPr>
        <w:spacing w:before="0" w:after="0" w:line="240" w:lineRule="atLeast"/>
        <w:jc w:val="both"/>
        <w:rPr>
          <w:rFonts w:eastAsia="Lucida Sans Unicode" w:cs="Times New Roman"/>
          <w:sz w:val="22"/>
          <w:szCs w:val="22"/>
          <w:lang w:eastAsia="hi-IN" w:bidi="ar-SA"/>
        </w:rPr>
      </w:pPr>
      <w:r>
        <w:rPr>
          <w:rFonts w:eastAsia="Lucida Sans Unicode" w:cs="Times New Roman"/>
          <w:sz w:val="22"/>
          <w:szCs w:val="22"/>
          <w:lang w:eastAsia="hi-IN" w:bidi="ar-SA"/>
        </w:rPr>
        <w:t xml:space="preserve">sala d’attesa: </w:t>
      </w:r>
      <w:r w:rsidRPr="00E060FD">
        <w:rPr>
          <w:rFonts w:eastAsia="Lucida Sans Unicode" w:cs="Times New Roman"/>
          <w:sz w:val="22"/>
          <w:szCs w:val="22"/>
          <w:lang w:eastAsia="hi-IN" w:bidi="ar-SA"/>
        </w:rPr>
        <w:t>sedie-</w:t>
      </w:r>
      <w:r w:rsidR="0020124C" w:rsidRPr="00E060FD">
        <w:rPr>
          <w:rFonts w:eastAsia="Lucida Sans Unicode" w:cs="Times New Roman"/>
          <w:sz w:val="22"/>
          <w:szCs w:val="22"/>
          <w:lang w:eastAsia="hi-IN" w:bidi="ar-SA"/>
        </w:rPr>
        <w:t xml:space="preserve">attesa, </w:t>
      </w:r>
      <w:proofErr w:type="spellStart"/>
      <w:r w:rsidR="0020124C" w:rsidRPr="00E060FD">
        <w:rPr>
          <w:rFonts w:eastAsia="Lucida Sans Unicode" w:cs="Times New Roman"/>
          <w:sz w:val="22"/>
          <w:szCs w:val="22"/>
          <w:lang w:eastAsia="hi-IN" w:bidi="ar-SA"/>
        </w:rPr>
        <w:t>poggiaombrelli</w:t>
      </w:r>
      <w:proofErr w:type="spellEnd"/>
      <w:r w:rsidR="0020124C" w:rsidRPr="00E060FD">
        <w:rPr>
          <w:rFonts w:eastAsia="Lucida Sans Unicode" w:cs="Times New Roman"/>
          <w:sz w:val="22"/>
          <w:szCs w:val="22"/>
          <w:lang w:eastAsia="hi-IN" w:bidi="ar-SA"/>
        </w:rPr>
        <w:t>, attaccapanni;</w:t>
      </w:r>
    </w:p>
    <w:p w:rsidR="00582A42" w:rsidRPr="000D5770" w:rsidRDefault="0020124C" w:rsidP="000D5770">
      <w:pPr>
        <w:pStyle w:val="western"/>
        <w:numPr>
          <w:ilvl w:val="0"/>
          <w:numId w:val="8"/>
        </w:numPr>
        <w:spacing w:before="0" w:after="0" w:line="240" w:lineRule="atLeast"/>
        <w:jc w:val="both"/>
        <w:rPr>
          <w:rFonts w:eastAsia="Lucida Sans Unicode" w:cs="Times New Roman"/>
          <w:sz w:val="22"/>
          <w:szCs w:val="22"/>
          <w:lang w:eastAsia="hi-IN" w:bidi="ar-SA"/>
        </w:rPr>
      </w:pPr>
      <w:r w:rsidRPr="000D5770">
        <w:rPr>
          <w:rFonts w:eastAsia="Lucida Sans Unicode" w:cs="Times New Roman"/>
          <w:sz w:val="22"/>
          <w:szCs w:val="22"/>
          <w:lang w:eastAsia="hi-IN" w:bidi="ar-SA"/>
        </w:rPr>
        <w:t>ambulatorio:</w:t>
      </w:r>
      <w:r w:rsidR="00E060FD" w:rsidRPr="000D5770">
        <w:rPr>
          <w:rFonts w:eastAsia="Lucida Sans Unicode" w:cs="Times New Roman"/>
          <w:sz w:val="22"/>
          <w:szCs w:val="22"/>
          <w:lang w:eastAsia="hi-IN" w:bidi="ar-SA"/>
        </w:rPr>
        <w:t xml:space="preserve"> </w:t>
      </w:r>
      <w:r w:rsidRPr="000D5770">
        <w:rPr>
          <w:rFonts w:eastAsia="Lucida Sans Unicode" w:cs="Times New Roman"/>
          <w:sz w:val="22"/>
          <w:szCs w:val="22"/>
          <w:lang w:eastAsia="hi-IN" w:bidi="ar-SA"/>
        </w:rPr>
        <w:t xml:space="preserve">scrivania, sedia ergonomica, sedie attesa, </w:t>
      </w:r>
      <w:r w:rsidR="00F00EBA" w:rsidRPr="000D5770">
        <w:rPr>
          <w:rFonts w:eastAsia="Lucida Sans Unicode" w:cs="Times New Roman"/>
          <w:sz w:val="22"/>
          <w:szCs w:val="22"/>
          <w:lang w:eastAsia="hi-IN" w:bidi="ar-SA"/>
        </w:rPr>
        <w:t xml:space="preserve">armadietto ad uso archivio con chiusura di sicurezza, </w:t>
      </w:r>
      <w:r w:rsidR="000D5770" w:rsidRPr="00E060FD">
        <w:rPr>
          <w:rFonts w:eastAsia="Lucida Sans Unicode" w:cs="Times New Roman"/>
          <w:sz w:val="22"/>
          <w:szCs w:val="22"/>
          <w:lang w:eastAsia="hi-IN" w:bidi="ar-SA"/>
        </w:rPr>
        <w:t>pc, stampante</w:t>
      </w:r>
      <w:r w:rsidR="000D5770">
        <w:rPr>
          <w:rFonts w:eastAsia="Lucida Sans Unicode" w:cs="Times New Roman"/>
          <w:sz w:val="22"/>
          <w:szCs w:val="22"/>
          <w:lang w:eastAsia="hi-IN" w:bidi="ar-SA"/>
        </w:rPr>
        <w:t xml:space="preserve">/scanner, </w:t>
      </w:r>
      <w:r w:rsidRPr="000D5770">
        <w:rPr>
          <w:rFonts w:eastAsia="Lucida Sans Unicode" w:cs="Times New Roman"/>
          <w:sz w:val="22"/>
          <w:szCs w:val="22"/>
          <w:lang w:eastAsia="hi-IN" w:bidi="ar-SA"/>
        </w:rPr>
        <w:t>armadietto</w:t>
      </w:r>
      <w:r w:rsidR="00F00EBA" w:rsidRPr="000D5770">
        <w:rPr>
          <w:rFonts w:eastAsia="Lucida Sans Unicode" w:cs="Times New Roman"/>
          <w:sz w:val="22"/>
          <w:szCs w:val="22"/>
          <w:lang w:eastAsia="hi-IN" w:bidi="ar-SA"/>
        </w:rPr>
        <w:t xml:space="preserve"> </w:t>
      </w:r>
      <w:proofErr w:type="spellStart"/>
      <w:proofErr w:type="gramStart"/>
      <w:r w:rsidR="00F00EBA" w:rsidRPr="000D5770">
        <w:rPr>
          <w:rFonts w:eastAsia="Lucida Sans Unicode" w:cs="Times New Roman"/>
          <w:sz w:val="22"/>
          <w:szCs w:val="22"/>
          <w:lang w:eastAsia="hi-IN" w:bidi="ar-SA"/>
        </w:rPr>
        <w:t>portafarmaci</w:t>
      </w:r>
      <w:proofErr w:type="spellEnd"/>
      <w:r w:rsidR="00F00EBA" w:rsidRPr="000D5770">
        <w:rPr>
          <w:rFonts w:eastAsia="Lucida Sans Unicode" w:cs="Times New Roman"/>
          <w:sz w:val="22"/>
          <w:szCs w:val="22"/>
          <w:lang w:eastAsia="hi-IN" w:bidi="ar-SA"/>
        </w:rPr>
        <w:t xml:space="preserve"> </w:t>
      </w:r>
      <w:r w:rsidRPr="000D5770">
        <w:rPr>
          <w:rFonts w:eastAsia="Lucida Sans Unicode" w:cs="Times New Roman"/>
          <w:sz w:val="22"/>
          <w:szCs w:val="22"/>
          <w:lang w:eastAsia="hi-IN" w:bidi="ar-SA"/>
        </w:rPr>
        <w:t xml:space="preserve"> con</w:t>
      </w:r>
      <w:proofErr w:type="gramEnd"/>
      <w:r w:rsidRPr="000D5770">
        <w:rPr>
          <w:rFonts w:eastAsia="Lucida Sans Unicode" w:cs="Times New Roman"/>
          <w:sz w:val="22"/>
          <w:szCs w:val="22"/>
          <w:lang w:eastAsia="hi-IN" w:bidi="ar-SA"/>
        </w:rPr>
        <w:t xml:space="preserve"> chiusura di sicurezza,  lettino visita</w:t>
      </w:r>
      <w:r w:rsidR="000D5770">
        <w:rPr>
          <w:rFonts w:eastAsia="Lucida Sans Unicode" w:cs="Times New Roman"/>
          <w:sz w:val="22"/>
          <w:szCs w:val="22"/>
          <w:lang w:eastAsia="hi-IN" w:bidi="ar-SA"/>
        </w:rPr>
        <w:t>.</w:t>
      </w:r>
      <w:r w:rsidRPr="000D5770">
        <w:rPr>
          <w:rFonts w:eastAsia="Lucida Sans Unicode" w:cs="Times New Roman"/>
          <w:sz w:val="22"/>
          <w:szCs w:val="22"/>
          <w:lang w:eastAsia="hi-IN" w:bidi="ar-SA"/>
        </w:rPr>
        <w:t xml:space="preserve"> </w:t>
      </w:r>
    </w:p>
    <w:p w:rsidR="000D5770" w:rsidRDefault="000D5770" w:rsidP="00E90289">
      <w:pPr>
        <w:pStyle w:val="western"/>
        <w:spacing w:before="0" w:after="0" w:line="240" w:lineRule="atLeast"/>
        <w:ind w:left="0"/>
        <w:jc w:val="both"/>
        <w:rPr>
          <w:rFonts w:eastAsia="Lucida Sans Unicode" w:cs="Times New Roman"/>
          <w:sz w:val="22"/>
          <w:szCs w:val="22"/>
          <w:lang w:eastAsia="hi-IN" w:bidi="ar-SA"/>
        </w:rPr>
      </w:pPr>
    </w:p>
    <w:p w:rsidR="00E90289" w:rsidRDefault="00480FD2" w:rsidP="00E90289">
      <w:pPr>
        <w:pStyle w:val="western"/>
        <w:spacing w:before="0" w:after="0" w:line="240" w:lineRule="atLeast"/>
        <w:ind w:left="0"/>
        <w:jc w:val="both"/>
        <w:rPr>
          <w:rFonts w:eastAsia="Lucida Sans Unicode" w:cs="Times New Roman"/>
          <w:sz w:val="22"/>
          <w:szCs w:val="22"/>
          <w:lang w:eastAsia="hi-IN" w:bidi="ar-SA"/>
        </w:rPr>
      </w:pPr>
      <w:r>
        <w:rPr>
          <w:rFonts w:eastAsia="Lucida Sans Unicode" w:cs="Times New Roman"/>
          <w:sz w:val="22"/>
          <w:szCs w:val="22"/>
          <w:lang w:eastAsia="hi-IN" w:bidi="ar-SA"/>
        </w:rPr>
        <w:t>Sono a carico de</w:t>
      </w:r>
      <w:r w:rsidR="00E90289">
        <w:rPr>
          <w:rFonts w:eastAsia="Lucida Sans Unicode" w:cs="Times New Roman"/>
          <w:sz w:val="22"/>
          <w:szCs w:val="22"/>
          <w:lang w:eastAsia="hi-IN" w:bidi="ar-SA"/>
        </w:rPr>
        <w:t xml:space="preserve">l proprietario </w:t>
      </w:r>
      <w:r>
        <w:rPr>
          <w:rFonts w:eastAsia="Lucida Sans Unicode" w:cs="Times New Roman"/>
          <w:sz w:val="22"/>
          <w:szCs w:val="22"/>
          <w:lang w:eastAsia="hi-IN" w:bidi="ar-SA"/>
        </w:rPr>
        <w:t xml:space="preserve">della </w:t>
      </w:r>
      <w:proofErr w:type="gramStart"/>
      <w:r>
        <w:rPr>
          <w:rFonts w:eastAsia="Lucida Sans Unicode" w:cs="Times New Roman"/>
          <w:sz w:val="22"/>
          <w:szCs w:val="22"/>
          <w:lang w:eastAsia="hi-IN" w:bidi="ar-SA"/>
        </w:rPr>
        <w:t xml:space="preserve">struttura </w:t>
      </w:r>
      <w:r w:rsidR="00E90289">
        <w:rPr>
          <w:rFonts w:eastAsia="Lucida Sans Unicode" w:cs="Times New Roman"/>
          <w:sz w:val="22"/>
          <w:szCs w:val="22"/>
          <w:lang w:eastAsia="hi-IN" w:bidi="ar-SA"/>
        </w:rPr>
        <w:t xml:space="preserve"> i</w:t>
      </w:r>
      <w:proofErr w:type="gramEnd"/>
      <w:r w:rsidR="00E90289">
        <w:rPr>
          <w:rFonts w:eastAsia="Lucida Sans Unicode" w:cs="Times New Roman"/>
          <w:sz w:val="22"/>
          <w:szCs w:val="22"/>
          <w:lang w:eastAsia="hi-IN" w:bidi="ar-SA"/>
        </w:rPr>
        <w:t xml:space="preserve"> servizi di:</w:t>
      </w:r>
    </w:p>
    <w:p w:rsidR="00CA16A4" w:rsidRPr="00E90289" w:rsidRDefault="00E90289" w:rsidP="00E90289">
      <w:pPr>
        <w:pStyle w:val="western"/>
        <w:spacing w:before="0" w:after="0" w:line="240" w:lineRule="atLeast"/>
        <w:ind w:left="0"/>
        <w:jc w:val="both"/>
        <w:rPr>
          <w:rFonts w:eastAsia="Lucida Sans Unicode" w:cs="Times New Roman"/>
          <w:sz w:val="22"/>
          <w:szCs w:val="22"/>
          <w:lang w:eastAsia="hi-IN" w:bidi="ar-SA"/>
        </w:rPr>
      </w:pPr>
      <w:r w:rsidRPr="00E90289">
        <w:rPr>
          <w:rFonts w:eastAsia="Lucida Sans Unicode" w:cs="Times New Roman"/>
          <w:sz w:val="22"/>
          <w:szCs w:val="22"/>
          <w:lang w:eastAsia="hi-IN" w:bidi="ar-SA"/>
        </w:rPr>
        <w:t>pulizia giornaliera</w:t>
      </w:r>
      <w:r w:rsidR="00582A42">
        <w:rPr>
          <w:rFonts w:eastAsia="Lucida Sans Unicode" w:cs="Times New Roman"/>
          <w:sz w:val="22"/>
          <w:szCs w:val="22"/>
          <w:lang w:eastAsia="hi-IN" w:bidi="ar-SA"/>
        </w:rPr>
        <w:t xml:space="preserve"> interna ed esterna</w:t>
      </w:r>
      <w:r w:rsidRPr="00E90289">
        <w:rPr>
          <w:rFonts w:eastAsia="Lucida Sans Unicode" w:cs="Times New Roman"/>
          <w:sz w:val="22"/>
          <w:szCs w:val="22"/>
          <w:lang w:eastAsia="hi-IN" w:bidi="ar-SA"/>
        </w:rPr>
        <w:t>;</w:t>
      </w:r>
    </w:p>
    <w:p w:rsidR="00E90289" w:rsidRDefault="00E90289" w:rsidP="00E90289">
      <w:pPr>
        <w:pStyle w:val="western"/>
        <w:spacing w:before="0" w:after="0" w:line="240" w:lineRule="atLeast"/>
        <w:ind w:left="0"/>
        <w:jc w:val="both"/>
        <w:rPr>
          <w:rFonts w:eastAsia="Lucida Sans Unicode" w:cs="Times New Roman"/>
          <w:sz w:val="22"/>
          <w:szCs w:val="22"/>
          <w:lang w:eastAsia="hi-IN" w:bidi="ar-SA"/>
        </w:rPr>
      </w:pPr>
      <w:r w:rsidRPr="00E90289">
        <w:rPr>
          <w:rFonts w:eastAsia="Lucida Sans Unicode" w:cs="Times New Roman"/>
          <w:sz w:val="22"/>
          <w:szCs w:val="22"/>
          <w:lang w:eastAsia="hi-IN" w:bidi="ar-SA"/>
        </w:rPr>
        <w:t>gestione rifiuti ivi inclusi i rifiuti speciali</w:t>
      </w:r>
      <w:r w:rsidR="00F00EBA">
        <w:rPr>
          <w:rFonts w:eastAsia="Lucida Sans Unicode" w:cs="Times New Roman"/>
          <w:sz w:val="22"/>
          <w:szCs w:val="22"/>
          <w:lang w:eastAsia="hi-IN" w:bidi="ar-SA"/>
        </w:rPr>
        <w:t>;</w:t>
      </w:r>
    </w:p>
    <w:p w:rsidR="00582A42" w:rsidRDefault="00582A42" w:rsidP="00E90289">
      <w:pPr>
        <w:pStyle w:val="western"/>
        <w:spacing w:before="0" w:after="0" w:line="240" w:lineRule="atLeast"/>
        <w:ind w:left="0"/>
        <w:jc w:val="both"/>
        <w:rPr>
          <w:rFonts w:eastAsia="Lucida Sans Unicode" w:cs="Times New Roman"/>
          <w:sz w:val="22"/>
          <w:szCs w:val="22"/>
          <w:lang w:eastAsia="hi-IN" w:bidi="ar-SA"/>
        </w:rPr>
      </w:pPr>
      <w:r>
        <w:rPr>
          <w:rFonts w:eastAsia="Lucida Sans Unicode" w:cs="Times New Roman"/>
          <w:sz w:val="22"/>
          <w:szCs w:val="22"/>
          <w:lang w:eastAsia="hi-IN" w:bidi="ar-SA"/>
        </w:rPr>
        <w:t>pagamento delle utenze (acqua,</w:t>
      </w:r>
      <w:r w:rsidR="00E47024">
        <w:rPr>
          <w:rFonts w:eastAsia="Lucida Sans Unicode" w:cs="Times New Roman"/>
          <w:sz w:val="22"/>
          <w:szCs w:val="22"/>
          <w:lang w:eastAsia="hi-IN" w:bidi="ar-SA"/>
        </w:rPr>
        <w:t xml:space="preserve"> </w:t>
      </w:r>
      <w:r>
        <w:rPr>
          <w:rFonts w:eastAsia="Lucida Sans Unicode" w:cs="Times New Roman"/>
          <w:sz w:val="22"/>
          <w:szCs w:val="22"/>
          <w:lang w:eastAsia="hi-IN" w:bidi="ar-SA"/>
        </w:rPr>
        <w:t>luce,</w:t>
      </w:r>
      <w:r w:rsidR="00E47024">
        <w:rPr>
          <w:rFonts w:eastAsia="Lucida Sans Unicode" w:cs="Times New Roman"/>
          <w:sz w:val="22"/>
          <w:szCs w:val="22"/>
          <w:lang w:eastAsia="hi-IN" w:bidi="ar-SA"/>
        </w:rPr>
        <w:t xml:space="preserve"> </w:t>
      </w:r>
      <w:r>
        <w:rPr>
          <w:rFonts w:eastAsia="Lucida Sans Unicode" w:cs="Times New Roman"/>
          <w:sz w:val="22"/>
          <w:szCs w:val="22"/>
          <w:lang w:eastAsia="hi-IN" w:bidi="ar-SA"/>
        </w:rPr>
        <w:t xml:space="preserve">gas, telefonia, </w:t>
      </w:r>
      <w:proofErr w:type="spellStart"/>
      <w:r>
        <w:rPr>
          <w:rFonts w:eastAsia="Lucida Sans Unicode" w:cs="Times New Roman"/>
          <w:sz w:val="22"/>
          <w:szCs w:val="22"/>
          <w:lang w:eastAsia="hi-IN" w:bidi="ar-SA"/>
        </w:rPr>
        <w:t>etc</w:t>
      </w:r>
      <w:proofErr w:type="spellEnd"/>
      <w:r>
        <w:rPr>
          <w:rFonts w:eastAsia="Lucida Sans Unicode" w:cs="Times New Roman"/>
          <w:sz w:val="22"/>
          <w:szCs w:val="22"/>
          <w:lang w:eastAsia="hi-IN" w:bidi="ar-SA"/>
        </w:rPr>
        <w:t>…</w:t>
      </w:r>
      <w:proofErr w:type="spellStart"/>
      <w:r>
        <w:rPr>
          <w:rFonts w:eastAsia="Lucida Sans Unicode" w:cs="Times New Roman"/>
          <w:sz w:val="22"/>
          <w:szCs w:val="22"/>
          <w:lang w:eastAsia="hi-IN" w:bidi="ar-SA"/>
        </w:rPr>
        <w:t>etc</w:t>
      </w:r>
      <w:proofErr w:type="spellEnd"/>
      <w:r>
        <w:rPr>
          <w:rFonts w:eastAsia="Lucida Sans Unicode" w:cs="Times New Roman"/>
          <w:sz w:val="22"/>
          <w:szCs w:val="22"/>
          <w:lang w:eastAsia="hi-IN" w:bidi="ar-SA"/>
        </w:rPr>
        <w:t>…)</w:t>
      </w:r>
      <w:r w:rsidR="00F00EBA">
        <w:rPr>
          <w:rFonts w:eastAsia="Lucida Sans Unicode" w:cs="Times New Roman"/>
          <w:sz w:val="22"/>
          <w:szCs w:val="22"/>
          <w:lang w:eastAsia="hi-IN" w:bidi="ar-SA"/>
        </w:rPr>
        <w:t>;</w:t>
      </w:r>
    </w:p>
    <w:p w:rsidR="00582A42" w:rsidRDefault="00582A42" w:rsidP="00E90289">
      <w:pPr>
        <w:pStyle w:val="western"/>
        <w:spacing w:before="0" w:after="0" w:line="240" w:lineRule="atLeast"/>
        <w:ind w:left="0"/>
        <w:jc w:val="both"/>
        <w:rPr>
          <w:rFonts w:eastAsia="Lucida Sans Unicode" w:cs="Times New Roman"/>
          <w:sz w:val="22"/>
          <w:szCs w:val="22"/>
          <w:lang w:eastAsia="hi-IN" w:bidi="ar-SA"/>
        </w:rPr>
      </w:pPr>
    </w:p>
    <w:p w:rsidR="00582A42" w:rsidRDefault="00582A42" w:rsidP="00E90289">
      <w:pPr>
        <w:pStyle w:val="western"/>
        <w:spacing w:before="0" w:after="0" w:line="240" w:lineRule="atLeast"/>
        <w:ind w:left="0"/>
        <w:jc w:val="both"/>
        <w:rPr>
          <w:rFonts w:eastAsia="Lucida Sans Unicode" w:cs="Times New Roman"/>
          <w:sz w:val="22"/>
          <w:szCs w:val="22"/>
          <w:lang w:eastAsia="hi-IN" w:bidi="ar-SA"/>
        </w:rPr>
      </w:pPr>
      <w:r>
        <w:rPr>
          <w:rFonts w:eastAsia="Lucida Sans Unicode" w:cs="Times New Roman"/>
          <w:sz w:val="22"/>
          <w:szCs w:val="22"/>
          <w:lang w:eastAsia="hi-IN" w:bidi="ar-SA"/>
        </w:rPr>
        <w:t>S</w:t>
      </w:r>
      <w:r w:rsidR="00CC4B78">
        <w:rPr>
          <w:rFonts w:eastAsia="Lucida Sans Unicode" w:cs="Times New Roman"/>
          <w:sz w:val="22"/>
          <w:szCs w:val="22"/>
          <w:lang w:eastAsia="hi-IN" w:bidi="ar-SA"/>
        </w:rPr>
        <w:t>ono a carico della ASL Avellino</w:t>
      </w:r>
      <w:r>
        <w:rPr>
          <w:rFonts w:eastAsia="Lucida Sans Unicode" w:cs="Times New Roman"/>
          <w:sz w:val="22"/>
          <w:szCs w:val="22"/>
          <w:lang w:eastAsia="hi-IN" w:bidi="ar-SA"/>
        </w:rPr>
        <w:t>:</w:t>
      </w:r>
    </w:p>
    <w:p w:rsidR="00582A42" w:rsidRDefault="00582A42" w:rsidP="00E90289">
      <w:pPr>
        <w:pStyle w:val="western"/>
        <w:spacing w:before="0" w:after="0" w:line="240" w:lineRule="atLeast"/>
        <w:ind w:left="0"/>
        <w:jc w:val="both"/>
        <w:rPr>
          <w:rFonts w:eastAsia="Lucida Sans Unicode" w:cs="Times New Roman"/>
          <w:sz w:val="22"/>
          <w:szCs w:val="22"/>
          <w:lang w:eastAsia="hi-IN" w:bidi="ar-SA"/>
        </w:rPr>
      </w:pPr>
      <w:r>
        <w:rPr>
          <w:rFonts w:eastAsia="Lucida Sans Unicode" w:cs="Times New Roman"/>
          <w:sz w:val="22"/>
          <w:szCs w:val="22"/>
          <w:lang w:eastAsia="hi-IN" w:bidi="ar-SA"/>
        </w:rPr>
        <w:t xml:space="preserve">-il personale </w:t>
      </w:r>
      <w:proofErr w:type="gramStart"/>
      <w:r>
        <w:rPr>
          <w:rFonts w:eastAsia="Lucida Sans Unicode" w:cs="Times New Roman"/>
          <w:sz w:val="22"/>
          <w:szCs w:val="22"/>
          <w:lang w:eastAsia="hi-IN" w:bidi="ar-SA"/>
        </w:rPr>
        <w:t>medico</w:t>
      </w:r>
      <w:r w:rsidR="00E060FD">
        <w:rPr>
          <w:rFonts w:eastAsia="Lucida Sans Unicode" w:cs="Times New Roman"/>
          <w:sz w:val="22"/>
          <w:szCs w:val="22"/>
          <w:lang w:eastAsia="hi-IN" w:bidi="ar-SA"/>
        </w:rPr>
        <w:t xml:space="preserve">, </w:t>
      </w:r>
      <w:r>
        <w:rPr>
          <w:rFonts w:eastAsia="Lucida Sans Unicode" w:cs="Times New Roman"/>
          <w:sz w:val="22"/>
          <w:szCs w:val="22"/>
          <w:lang w:eastAsia="hi-IN" w:bidi="ar-SA"/>
        </w:rPr>
        <w:t xml:space="preserve"> sanitario</w:t>
      </w:r>
      <w:proofErr w:type="gramEnd"/>
      <w:r w:rsidR="00E060FD">
        <w:rPr>
          <w:rFonts w:eastAsia="Lucida Sans Unicode" w:cs="Times New Roman"/>
          <w:sz w:val="22"/>
          <w:szCs w:val="22"/>
          <w:lang w:eastAsia="hi-IN" w:bidi="ar-SA"/>
        </w:rPr>
        <w:t xml:space="preserve"> e amministrativo dedicato alla gestione e al  funzionamento degli </w:t>
      </w:r>
      <w:r>
        <w:rPr>
          <w:rFonts w:eastAsia="Lucida Sans Unicode" w:cs="Times New Roman"/>
          <w:sz w:val="22"/>
          <w:szCs w:val="22"/>
          <w:lang w:eastAsia="hi-IN" w:bidi="ar-SA"/>
        </w:rPr>
        <w:t>Ambulatori;</w:t>
      </w:r>
    </w:p>
    <w:p w:rsidR="00AC489B" w:rsidRDefault="00AC489B" w:rsidP="00E90289">
      <w:pPr>
        <w:pStyle w:val="western"/>
        <w:spacing w:before="0" w:after="0" w:line="240" w:lineRule="atLeast"/>
        <w:ind w:left="0"/>
        <w:jc w:val="both"/>
        <w:rPr>
          <w:rFonts w:eastAsia="Lucida Sans Unicode" w:cs="Times New Roman"/>
          <w:sz w:val="22"/>
          <w:szCs w:val="22"/>
          <w:lang w:eastAsia="hi-IN" w:bidi="ar-SA"/>
        </w:rPr>
      </w:pPr>
      <w:r>
        <w:rPr>
          <w:rFonts w:eastAsia="Lucida Sans Unicode" w:cs="Times New Roman"/>
          <w:sz w:val="22"/>
          <w:szCs w:val="22"/>
          <w:lang w:eastAsia="hi-IN" w:bidi="ar-SA"/>
        </w:rPr>
        <w:t xml:space="preserve">-i Dispositivi di Protezione Individuale </w:t>
      </w:r>
      <w:r w:rsidR="00CC4B78">
        <w:rPr>
          <w:rFonts w:eastAsia="Lucida Sans Unicode" w:cs="Times New Roman"/>
          <w:sz w:val="22"/>
          <w:szCs w:val="22"/>
          <w:lang w:eastAsia="hi-IN" w:bidi="ar-SA"/>
        </w:rPr>
        <w:t xml:space="preserve">ad uso </w:t>
      </w:r>
      <w:r>
        <w:rPr>
          <w:rFonts w:eastAsia="Lucida Sans Unicode" w:cs="Times New Roman"/>
          <w:sz w:val="22"/>
          <w:szCs w:val="22"/>
          <w:lang w:eastAsia="hi-IN" w:bidi="ar-SA"/>
        </w:rPr>
        <w:t>del personale sanitario;</w:t>
      </w:r>
    </w:p>
    <w:p w:rsidR="00AC489B" w:rsidRDefault="00E060FD" w:rsidP="00E90289">
      <w:pPr>
        <w:pStyle w:val="western"/>
        <w:spacing w:before="0" w:after="0" w:line="240" w:lineRule="atLeast"/>
        <w:ind w:left="0"/>
        <w:jc w:val="both"/>
        <w:rPr>
          <w:rFonts w:eastAsia="Lucida Sans Unicode" w:cs="Times New Roman"/>
          <w:sz w:val="22"/>
          <w:szCs w:val="22"/>
          <w:lang w:eastAsia="hi-IN" w:bidi="ar-SA"/>
        </w:rPr>
      </w:pPr>
      <w:r>
        <w:rPr>
          <w:rFonts w:eastAsia="Lucida Sans Unicode" w:cs="Times New Roman"/>
          <w:sz w:val="22"/>
          <w:szCs w:val="22"/>
          <w:lang w:eastAsia="hi-IN" w:bidi="ar-SA"/>
        </w:rPr>
        <w:t>-</w:t>
      </w:r>
      <w:r w:rsidR="00AC489B">
        <w:rPr>
          <w:rFonts w:eastAsia="Lucida Sans Unicode" w:cs="Times New Roman"/>
          <w:sz w:val="22"/>
          <w:szCs w:val="22"/>
          <w:lang w:eastAsia="hi-IN" w:bidi="ar-SA"/>
        </w:rPr>
        <w:t>il materiale di consumo delle attrezzature in uso (carta lettino visita</w:t>
      </w:r>
      <w:r>
        <w:rPr>
          <w:rFonts w:eastAsia="Lucida Sans Unicode" w:cs="Times New Roman"/>
          <w:sz w:val="22"/>
          <w:szCs w:val="22"/>
          <w:lang w:eastAsia="hi-IN" w:bidi="ar-SA"/>
        </w:rPr>
        <w:t xml:space="preserve">, toner x </w:t>
      </w:r>
      <w:proofErr w:type="gramStart"/>
      <w:r>
        <w:rPr>
          <w:rFonts w:eastAsia="Lucida Sans Unicode" w:cs="Times New Roman"/>
          <w:sz w:val="22"/>
          <w:szCs w:val="22"/>
          <w:lang w:eastAsia="hi-IN" w:bidi="ar-SA"/>
        </w:rPr>
        <w:t xml:space="preserve">stampante, </w:t>
      </w:r>
      <w:r w:rsidR="00AC489B">
        <w:rPr>
          <w:rFonts w:eastAsia="Lucida Sans Unicode" w:cs="Times New Roman"/>
          <w:sz w:val="22"/>
          <w:szCs w:val="22"/>
          <w:lang w:eastAsia="hi-IN" w:bidi="ar-SA"/>
        </w:rPr>
        <w:t>….</w:t>
      </w:r>
      <w:proofErr w:type="gramEnd"/>
      <w:r w:rsidR="00AC489B">
        <w:rPr>
          <w:rFonts w:eastAsia="Lucida Sans Unicode" w:cs="Times New Roman"/>
          <w:sz w:val="22"/>
          <w:szCs w:val="22"/>
          <w:lang w:eastAsia="hi-IN" w:bidi="ar-SA"/>
        </w:rPr>
        <w:t xml:space="preserve">) </w:t>
      </w:r>
    </w:p>
    <w:p w:rsidR="00582A42" w:rsidRDefault="00582A42" w:rsidP="00E90289">
      <w:pPr>
        <w:pStyle w:val="western"/>
        <w:spacing w:before="0" w:after="0" w:line="240" w:lineRule="atLeast"/>
        <w:ind w:left="0"/>
        <w:jc w:val="both"/>
        <w:rPr>
          <w:rFonts w:eastAsia="Lucida Sans Unicode" w:cs="Times New Roman"/>
          <w:sz w:val="22"/>
          <w:szCs w:val="22"/>
          <w:lang w:eastAsia="hi-IN" w:bidi="ar-SA"/>
        </w:rPr>
      </w:pPr>
      <w:r>
        <w:rPr>
          <w:rFonts w:eastAsia="Lucida Sans Unicode" w:cs="Times New Roman"/>
          <w:sz w:val="22"/>
          <w:szCs w:val="22"/>
          <w:lang w:eastAsia="hi-IN" w:bidi="ar-SA"/>
        </w:rPr>
        <w:t>-le apparecchiature medico sanitarie occorrenti e i relativi materiali di consumo;</w:t>
      </w:r>
    </w:p>
    <w:p w:rsidR="00AC489B" w:rsidRPr="00E90289" w:rsidRDefault="00AC489B" w:rsidP="00E90289">
      <w:pPr>
        <w:pStyle w:val="western"/>
        <w:spacing w:before="0" w:after="0" w:line="240" w:lineRule="atLeast"/>
        <w:ind w:left="0"/>
        <w:jc w:val="both"/>
        <w:rPr>
          <w:rFonts w:eastAsia="Lucida Sans Unicode" w:cs="Times New Roman"/>
          <w:sz w:val="22"/>
          <w:szCs w:val="22"/>
          <w:lang w:eastAsia="hi-IN" w:bidi="ar-SA"/>
        </w:rPr>
      </w:pPr>
    </w:p>
    <w:p w:rsidR="00A022A2" w:rsidRDefault="009C6BF7" w:rsidP="00A022A2">
      <w:pPr>
        <w:rPr>
          <w:i/>
          <w:sz w:val="22"/>
          <w:szCs w:val="22"/>
        </w:rPr>
      </w:pPr>
      <w:r>
        <w:rPr>
          <w:sz w:val="24"/>
          <w:szCs w:val="24"/>
        </w:rPr>
        <w:t xml:space="preserve">A </w:t>
      </w:r>
      <w:r w:rsidR="00E97238">
        <w:rPr>
          <w:sz w:val="24"/>
          <w:szCs w:val="24"/>
        </w:rPr>
        <w:t>ristoro omnicomprensivo  delle spese sostenute dal proprietario cedente la struttura è stanziato un importo annuo  di €  7.000,00</w:t>
      </w:r>
      <w:bookmarkStart w:id="0" w:name="_GoBack"/>
      <w:bookmarkEnd w:id="0"/>
      <w:r w:rsidR="00480FD2">
        <w:rPr>
          <w:sz w:val="24"/>
          <w:szCs w:val="24"/>
        </w:rPr>
        <w:t>.</w:t>
      </w:r>
      <w:r w:rsidR="00A022A2">
        <w:rPr>
          <w:sz w:val="24"/>
          <w:szCs w:val="24"/>
        </w:rPr>
        <w:tab/>
      </w:r>
      <w:r w:rsidR="00A022A2">
        <w:rPr>
          <w:sz w:val="24"/>
          <w:szCs w:val="24"/>
        </w:rPr>
        <w:tab/>
      </w:r>
      <w:r w:rsidR="00A022A2">
        <w:rPr>
          <w:sz w:val="24"/>
          <w:szCs w:val="24"/>
        </w:rPr>
        <w:tab/>
      </w:r>
    </w:p>
    <w:p w:rsidR="00A022A2" w:rsidRDefault="00A022A2" w:rsidP="00A022A2">
      <w:pPr>
        <w:rPr>
          <w:sz w:val="22"/>
          <w:szCs w:val="22"/>
        </w:rPr>
      </w:pPr>
    </w:p>
    <w:p w:rsidR="00480FD2" w:rsidRDefault="00480FD2" w:rsidP="00A022A2">
      <w:pPr>
        <w:rPr>
          <w:sz w:val="22"/>
          <w:szCs w:val="22"/>
        </w:rPr>
      </w:pPr>
    </w:p>
    <w:sectPr w:rsidR="00480FD2" w:rsidSect="007A0B55">
      <w:footerReference w:type="default" r:id="rId7"/>
      <w:headerReference w:type="first" r:id="rId8"/>
      <w:pgSz w:w="11906" w:h="16838" w:code="9"/>
      <w:pgMar w:top="709" w:right="1134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C1F" w:rsidRDefault="00E41C1F" w:rsidP="00995157">
      <w:r>
        <w:separator/>
      </w:r>
    </w:p>
  </w:endnote>
  <w:endnote w:type="continuationSeparator" w:id="0">
    <w:p w:rsidR="00E41C1F" w:rsidRDefault="00E41C1F" w:rsidP="00995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5B5" w:rsidRPr="00BD05B5" w:rsidRDefault="00BD05B5" w:rsidP="00BD05B5">
    <w:pPr>
      <w:pStyle w:val="Pidipagina"/>
    </w:pPr>
    <w:r w:rsidRPr="00BD05B5">
      <w:rPr>
        <w:noProof/>
        <w:lang w:eastAsia="it-IT"/>
      </w:rPr>
      <w:drawing>
        <wp:inline distT="0" distB="0" distL="0" distR="0" wp14:anchorId="3C65DF9E" wp14:editId="2B408E83">
          <wp:extent cx="1228725" cy="352425"/>
          <wp:effectExtent l="0" t="0" r="9525" b="952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352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BD05B5">
      <w:t xml:space="preserve">                                                                                                               </w:t>
    </w:r>
    <w:r w:rsidRPr="00BD05B5">
      <w:rPr>
        <w:noProof/>
        <w:lang w:eastAsia="it-IT"/>
      </w:rPr>
      <w:drawing>
        <wp:inline distT="0" distB="0" distL="0" distR="0" wp14:anchorId="66A7F075" wp14:editId="53C0B389">
          <wp:extent cx="723265" cy="553085"/>
          <wp:effectExtent l="0" t="0" r="635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8" t="-75" r="-58" b="-75"/>
                  <a:stretch>
                    <a:fillRect/>
                  </a:stretch>
                </pic:blipFill>
                <pic:spPr bwMode="auto">
                  <a:xfrm>
                    <a:off x="0" y="0"/>
                    <a:ext cx="723265" cy="5530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BD05B5" w:rsidRDefault="00BD05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C1F" w:rsidRDefault="00E41C1F" w:rsidP="00995157">
      <w:r>
        <w:separator/>
      </w:r>
    </w:p>
  </w:footnote>
  <w:footnote w:type="continuationSeparator" w:id="0">
    <w:p w:rsidR="00E41C1F" w:rsidRDefault="00E41C1F" w:rsidP="009951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5157" w:rsidRDefault="00995157">
    <w:pPr>
      <w:pStyle w:val="Intestazione"/>
    </w:pPr>
    <w:r>
      <w:rPr>
        <w:noProof/>
        <w:lang w:eastAsia="it-IT"/>
      </w:rPr>
      <w:drawing>
        <wp:inline distT="0" distB="0" distL="0" distR="0">
          <wp:extent cx="5939790" cy="388392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38839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4"/>
        <w:szCs w:val="24"/>
      </w:rPr>
    </w:lvl>
  </w:abstractNum>
  <w:abstractNum w:abstractNumId="1" w15:restartNumberingAfterBreak="0">
    <w:nsid w:val="0A2F5045"/>
    <w:multiLevelType w:val="hybridMultilevel"/>
    <w:tmpl w:val="9C48E64C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329411D"/>
    <w:multiLevelType w:val="hybridMultilevel"/>
    <w:tmpl w:val="4EC678A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4746A0"/>
    <w:multiLevelType w:val="hybridMultilevel"/>
    <w:tmpl w:val="438A5AF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144565"/>
    <w:multiLevelType w:val="hybridMultilevel"/>
    <w:tmpl w:val="438A5AF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640AF"/>
    <w:multiLevelType w:val="hybridMultilevel"/>
    <w:tmpl w:val="438A5AF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F07DE2"/>
    <w:multiLevelType w:val="hybridMultilevel"/>
    <w:tmpl w:val="5238A2DA"/>
    <w:lvl w:ilvl="0" w:tplc="326EFD38">
      <w:start w:val="1"/>
      <w:numFmt w:val="decimal"/>
      <w:lvlText w:val="%1)"/>
      <w:lvlJc w:val="left"/>
      <w:pPr>
        <w:ind w:left="644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0410001B">
      <w:start w:val="1"/>
      <w:numFmt w:val="lowerRoman"/>
      <w:lvlText w:val="%3."/>
      <w:lvlJc w:val="right"/>
      <w:pPr>
        <w:ind w:left="2084" w:hanging="180"/>
      </w:pPr>
    </w:lvl>
    <w:lvl w:ilvl="3" w:tplc="0410000F">
      <w:start w:val="1"/>
      <w:numFmt w:val="decimal"/>
      <w:lvlText w:val="%4."/>
      <w:lvlJc w:val="left"/>
      <w:pPr>
        <w:ind w:left="2804" w:hanging="360"/>
      </w:pPr>
    </w:lvl>
    <w:lvl w:ilvl="4" w:tplc="04100019">
      <w:start w:val="1"/>
      <w:numFmt w:val="lowerLetter"/>
      <w:lvlText w:val="%5."/>
      <w:lvlJc w:val="left"/>
      <w:pPr>
        <w:ind w:left="3524" w:hanging="360"/>
      </w:pPr>
    </w:lvl>
    <w:lvl w:ilvl="5" w:tplc="0410001B">
      <w:start w:val="1"/>
      <w:numFmt w:val="lowerRoman"/>
      <w:lvlText w:val="%6."/>
      <w:lvlJc w:val="right"/>
      <w:pPr>
        <w:ind w:left="4244" w:hanging="180"/>
      </w:pPr>
    </w:lvl>
    <w:lvl w:ilvl="6" w:tplc="0410000F">
      <w:start w:val="1"/>
      <w:numFmt w:val="decimal"/>
      <w:lvlText w:val="%7."/>
      <w:lvlJc w:val="left"/>
      <w:pPr>
        <w:ind w:left="4964" w:hanging="360"/>
      </w:pPr>
    </w:lvl>
    <w:lvl w:ilvl="7" w:tplc="04100019">
      <w:start w:val="1"/>
      <w:numFmt w:val="lowerLetter"/>
      <w:lvlText w:val="%8."/>
      <w:lvlJc w:val="left"/>
      <w:pPr>
        <w:ind w:left="5684" w:hanging="360"/>
      </w:pPr>
    </w:lvl>
    <w:lvl w:ilvl="8" w:tplc="0410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5"/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D3A"/>
    <w:rsid w:val="000034C7"/>
    <w:rsid w:val="000D5770"/>
    <w:rsid w:val="00157C66"/>
    <w:rsid w:val="0016660E"/>
    <w:rsid w:val="00171034"/>
    <w:rsid w:val="001C29AE"/>
    <w:rsid w:val="001D7952"/>
    <w:rsid w:val="0020124C"/>
    <w:rsid w:val="0022290C"/>
    <w:rsid w:val="00337E8A"/>
    <w:rsid w:val="003E173E"/>
    <w:rsid w:val="004219BA"/>
    <w:rsid w:val="00480FD2"/>
    <w:rsid w:val="004F17BA"/>
    <w:rsid w:val="00582A42"/>
    <w:rsid w:val="005B2856"/>
    <w:rsid w:val="005D23AC"/>
    <w:rsid w:val="00623324"/>
    <w:rsid w:val="00645BE3"/>
    <w:rsid w:val="00685FFF"/>
    <w:rsid w:val="00686118"/>
    <w:rsid w:val="006B3368"/>
    <w:rsid w:val="00731857"/>
    <w:rsid w:val="0073199E"/>
    <w:rsid w:val="00734E22"/>
    <w:rsid w:val="007671CC"/>
    <w:rsid w:val="007A096C"/>
    <w:rsid w:val="007A0B55"/>
    <w:rsid w:val="007E757F"/>
    <w:rsid w:val="00821D99"/>
    <w:rsid w:val="008608D2"/>
    <w:rsid w:val="0088259E"/>
    <w:rsid w:val="008B4D3A"/>
    <w:rsid w:val="009068D6"/>
    <w:rsid w:val="009232D2"/>
    <w:rsid w:val="00981E74"/>
    <w:rsid w:val="00995157"/>
    <w:rsid w:val="009C6BF7"/>
    <w:rsid w:val="00A022A2"/>
    <w:rsid w:val="00A249B9"/>
    <w:rsid w:val="00A53A31"/>
    <w:rsid w:val="00A54D78"/>
    <w:rsid w:val="00AC489B"/>
    <w:rsid w:val="00AD719C"/>
    <w:rsid w:val="00B260DD"/>
    <w:rsid w:val="00BD05B5"/>
    <w:rsid w:val="00C03EF6"/>
    <w:rsid w:val="00C05E77"/>
    <w:rsid w:val="00C5077B"/>
    <w:rsid w:val="00C7104E"/>
    <w:rsid w:val="00C95D9F"/>
    <w:rsid w:val="00CA16A4"/>
    <w:rsid w:val="00CC4B78"/>
    <w:rsid w:val="00CE75AA"/>
    <w:rsid w:val="00DC5D22"/>
    <w:rsid w:val="00DD127B"/>
    <w:rsid w:val="00DD423C"/>
    <w:rsid w:val="00DF2924"/>
    <w:rsid w:val="00DF6A00"/>
    <w:rsid w:val="00E060FD"/>
    <w:rsid w:val="00E12EA3"/>
    <w:rsid w:val="00E41C1F"/>
    <w:rsid w:val="00E47024"/>
    <w:rsid w:val="00E579C9"/>
    <w:rsid w:val="00E90289"/>
    <w:rsid w:val="00E97238"/>
    <w:rsid w:val="00EC046A"/>
    <w:rsid w:val="00EC0AF4"/>
    <w:rsid w:val="00EE2CA2"/>
    <w:rsid w:val="00F00EBA"/>
    <w:rsid w:val="00F30682"/>
    <w:rsid w:val="00F33737"/>
    <w:rsid w:val="00F83EFA"/>
    <w:rsid w:val="00FD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0C30FB1-F2A5-4254-A694-00E376157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022A2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45BE3"/>
    <w:pPr>
      <w:keepNext/>
      <w:keepLines/>
      <w:suppressAutoHyphens w:val="0"/>
      <w:overflowPunct/>
      <w:autoSpaceDE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nhideWhenUsed/>
    <w:rsid w:val="00A022A2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9951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515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9951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515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western">
    <w:name w:val="western"/>
    <w:basedOn w:val="Normale"/>
    <w:rsid w:val="001D7952"/>
    <w:pPr>
      <w:widowControl w:val="0"/>
      <w:overflowPunct/>
      <w:autoSpaceDE/>
      <w:spacing w:before="280" w:after="198"/>
      <w:ind w:left="845"/>
    </w:pPr>
    <w:rPr>
      <w:rFonts w:eastAsia="Liberation Serif" w:cs="Liberation Serif"/>
      <w:color w:val="000000"/>
      <w:kern w:val="1"/>
      <w:sz w:val="24"/>
      <w:szCs w:val="24"/>
      <w:lang w:eastAsia="ar-SA" w:bidi="hi-IN"/>
    </w:rPr>
  </w:style>
  <w:style w:type="paragraph" w:styleId="Paragrafoelenco">
    <w:name w:val="List Paragraph"/>
    <w:basedOn w:val="Normale"/>
    <w:uiPriority w:val="34"/>
    <w:qFormat/>
    <w:rsid w:val="00645BE3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645BE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660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660E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97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Martucci</dc:creator>
  <cp:keywords/>
  <dc:description/>
  <cp:lastModifiedBy>Maria Martucci</cp:lastModifiedBy>
  <cp:revision>62</cp:revision>
  <cp:lastPrinted>2025-04-02T11:42:00Z</cp:lastPrinted>
  <dcterms:created xsi:type="dcterms:W3CDTF">2025-04-02T08:16:00Z</dcterms:created>
  <dcterms:modified xsi:type="dcterms:W3CDTF">2025-05-26T12:29:00Z</dcterms:modified>
</cp:coreProperties>
</file>